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3" w:rsidRPr="006D0EA1" w:rsidRDefault="00DA66D3" w:rsidP="00DA66D3">
      <w:pPr>
        <w:spacing w:line="360" w:lineRule="auto"/>
        <w:rPr>
          <w:b/>
          <w:i/>
          <w:lang w:val="en-US"/>
        </w:rPr>
      </w:pPr>
      <w:proofErr w:type="spellStart"/>
      <w:r w:rsidRPr="006D0EA1">
        <w:rPr>
          <w:b/>
          <w:i/>
          <w:lang w:val="en-US"/>
        </w:rPr>
        <w:t>Рак</w:t>
      </w:r>
      <w:proofErr w:type="spellEnd"/>
      <w:r w:rsidRPr="006D0EA1">
        <w:rPr>
          <w:b/>
          <w:i/>
          <w:lang w:val="en-US"/>
        </w:rPr>
        <w:t xml:space="preserve"> </w:t>
      </w:r>
      <w:proofErr w:type="spellStart"/>
      <w:r w:rsidRPr="006D0EA1">
        <w:rPr>
          <w:b/>
          <w:i/>
          <w:lang w:val="en-US"/>
        </w:rPr>
        <w:t>тела</w:t>
      </w:r>
      <w:proofErr w:type="spellEnd"/>
      <w:r w:rsidRPr="006D0EA1">
        <w:rPr>
          <w:b/>
          <w:i/>
          <w:lang w:val="en-US"/>
        </w:rPr>
        <w:t xml:space="preserve"> </w:t>
      </w:r>
      <w:proofErr w:type="spellStart"/>
      <w:r w:rsidRPr="006D0EA1">
        <w:rPr>
          <w:b/>
          <w:i/>
          <w:lang w:val="en-US"/>
        </w:rPr>
        <w:t>матки</w:t>
      </w:r>
      <w:proofErr w:type="spellEnd"/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Злокачественные опухоли тела матки в подавляющем большинстве случаев представляют собой рак слизистой оболочки полости матки – эндометрия. Реже встречается саркома матки – злокачественная опухоль клеток соединительной ткани матки (мышечные клетки, клетки стромы эндометрия). Прогноз заболевания при саркоме матки, как правило, менее благоприятный. 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</w:p>
    <w:p w:rsidR="00DA66D3" w:rsidRPr="007040C1" w:rsidRDefault="00DA66D3" w:rsidP="00DA66D3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Симптомы рака тела матки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Основным симптомом рака тела матки являются патологические маточные кровотечения или кровянистые выделения. Чаще заболевают женщины в постменопаузе (после климакса) однако в отдельных случаях опухоль может развиваться и в более раннем возрасте. 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Обратитесь к врачу при наличии следующих симптомов:</w:t>
      </w:r>
    </w:p>
    <w:p w:rsidR="00DA66D3" w:rsidRPr="007040C1" w:rsidRDefault="00DA66D3" w:rsidP="00DA66D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Кровянистые или другие патологические выделения из влагалища </w:t>
      </w:r>
    </w:p>
    <w:p w:rsidR="00DA66D3" w:rsidRPr="007040C1" w:rsidRDefault="00DA66D3" w:rsidP="00DA66D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Боль или дискомфорт при мочеиспускании</w:t>
      </w:r>
    </w:p>
    <w:p w:rsidR="00DA66D3" w:rsidRPr="007040C1" w:rsidRDefault="00DA66D3" w:rsidP="00DA66D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Боли при половом акте</w:t>
      </w:r>
    </w:p>
    <w:p w:rsidR="00DA66D3" w:rsidRPr="007040C1" w:rsidRDefault="00DA66D3" w:rsidP="00DA66D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Боли в области таза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Данные симптомы характерны не только для рака тела матки, но, тем не менее, при их наличии следует, обязательно обратится к опытному гинекологу. При подозрении на злокачественную опухоль будет произведена биопсия, и при необходимости Вас должны направить к </w:t>
      </w:r>
      <w:proofErr w:type="spellStart"/>
      <w:r w:rsidRPr="007040C1">
        <w:rPr>
          <w:sz w:val="20"/>
          <w:szCs w:val="20"/>
        </w:rPr>
        <w:t>онкогинекологу</w:t>
      </w:r>
      <w:proofErr w:type="spellEnd"/>
      <w:r w:rsidRPr="007040C1">
        <w:rPr>
          <w:sz w:val="20"/>
          <w:szCs w:val="20"/>
        </w:rPr>
        <w:t xml:space="preserve">. 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</w:p>
    <w:p w:rsidR="00DA66D3" w:rsidRPr="007040C1" w:rsidRDefault="00DA66D3" w:rsidP="00DA66D3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Почему мой гинеколог не сможет меня вылечить?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Доказано, что результаты выживаемости пациенток леченных </w:t>
      </w:r>
      <w:proofErr w:type="spellStart"/>
      <w:r w:rsidRPr="007040C1">
        <w:rPr>
          <w:sz w:val="20"/>
          <w:szCs w:val="20"/>
        </w:rPr>
        <w:t>онкогинекологами</w:t>
      </w:r>
      <w:proofErr w:type="spellEnd"/>
      <w:r w:rsidRPr="007040C1">
        <w:rPr>
          <w:sz w:val="20"/>
          <w:szCs w:val="20"/>
        </w:rPr>
        <w:t xml:space="preserve">  В 2 РАЗА ПРЕВЫШАЮТ таковые у пациенток леченных (оперированных) не специалистами. 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Диагностика и лечение злокачественных опухолей женской половой сферы в корне отличается от такового при доброкачественных заболеваниях, как в плане техники хирургических вмешательств, так и используемым арсеналом других лечебных воздействий и диагностических методов. Именно поэтому, если Вас лечит (оперирует) не специалист высоки шансы остаться, не излеченной от излечимой опухоли. 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</w:p>
    <w:p w:rsidR="00DA66D3" w:rsidRPr="007040C1" w:rsidRDefault="00DA66D3" w:rsidP="00DA66D3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Диагностика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При подозрении на рак тела матки Вам могут быть произведены следующие диагностические тесты:</w:t>
      </w:r>
    </w:p>
    <w:p w:rsidR="00DA66D3" w:rsidRPr="007040C1" w:rsidRDefault="00DA66D3" w:rsidP="00DA66D3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Анализы крови и мочи</w:t>
      </w:r>
    </w:p>
    <w:p w:rsidR="00DA66D3" w:rsidRPr="007040C1" w:rsidRDefault="00DA66D3" w:rsidP="00DA66D3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PAP мазок из шейки матки</w:t>
      </w:r>
    </w:p>
    <w:p w:rsidR="00DA66D3" w:rsidRPr="007040C1" w:rsidRDefault="00DA66D3" w:rsidP="00DA66D3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Влагалищное  ультразвуковое исследование. </w:t>
      </w:r>
    </w:p>
    <w:p w:rsidR="00DA66D3" w:rsidRPr="007040C1" w:rsidRDefault="00DA66D3" w:rsidP="00DA66D3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lastRenderedPageBreak/>
        <w:t xml:space="preserve">Исследование производится путем введения датчика ультразвукового сканера (ЭХО) во влагалище. При этом исследующий определяет толщину и структуру эндометрия (слизистая полости матки), и при наличии подозрительных изменений может направить вас на биопсию. Важно знать, что </w:t>
      </w:r>
      <w:proofErr w:type="spellStart"/>
      <w:r w:rsidRPr="007040C1">
        <w:rPr>
          <w:sz w:val="20"/>
          <w:szCs w:val="20"/>
        </w:rPr>
        <w:t>трансабдоминальная</w:t>
      </w:r>
      <w:proofErr w:type="spellEnd"/>
      <w:r w:rsidRPr="007040C1">
        <w:rPr>
          <w:sz w:val="20"/>
          <w:szCs w:val="20"/>
        </w:rPr>
        <w:t xml:space="preserve"> </w:t>
      </w:r>
      <w:proofErr w:type="spellStart"/>
      <w:r w:rsidRPr="007040C1">
        <w:rPr>
          <w:sz w:val="20"/>
          <w:szCs w:val="20"/>
        </w:rPr>
        <w:t>сонография</w:t>
      </w:r>
      <w:proofErr w:type="spellEnd"/>
      <w:r w:rsidRPr="007040C1">
        <w:rPr>
          <w:sz w:val="20"/>
          <w:szCs w:val="20"/>
        </w:rPr>
        <w:t xml:space="preserve"> (не через влагалище) при данной патологии </w:t>
      </w:r>
      <w:r w:rsidRPr="007040C1">
        <w:rPr>
          <w:i/>
          <w:sz w:val="20"/>
          <w:szCs w:val="20"/>
          <w:u w:val="single"/>
        </w:rPr>
        <w:t>не информативна</w:t>
      </w:r>
      <w:r w:rsidRPr="007040C1">
        <w:rPr>
          <w:sz w:val="20"/>
          <w:szCs w:val="20"/>
        </w:rPr>
        <w:t xml:space="preserve">. </w:t>
      </w:r>
    </w:p>
    <w:p w:rsidR="00DA66D3" w:rsidRPr="007040C1" w:rsidRDefault="00DA66D3" w:rsidP="00DA66D3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Биопсия эндометрия. </w:t>
      </w:r>
      <w:r w:rsidRPr="007040C1">
        <w:rPr>
          <w:sz w:val="20"/>
          <w:szCs w:val="20"/>
        </w:rPr>
        <w:t xml:space="preserve">Производится пластиковым катетером </w:t>
      </w:r>
      <w:proofErr w:type="spellStart"/>
      <w:r w:rsidRPr="007040C1">
        <w:rPr>
          <w:sz w:val="20"/>
          <w:szCs w:val="20"/>
        </w:rPr>
        <w:t>Pipelle</w:t>
      </w:r>
      <w:proofErr w:type="spellEnd"/>
      <w:r w:rsidRPr="007040C1">
        <w:rPr>
          <w:sz w:val="20"/>
          <w:szCs w:val="20"/>
        </w:rPr>
        <w:t xml:space="preserve">, который вводится в полость матки. Процедура безопасна и практически безболезненна.  В ряде случаев может понадобиться диагностическое выскабливание полости матки, которое производится под общим обезболиванием в условиях стационара.  Полученный материал направляется на патогистологическое исследование. </w:t>
      </w:r>
    </w:p>
    <w:p w:rsidR="00DA66D3" w:rsidRPr="007040C1" w:rsidRDefault="00DA66D3" w:rsidP="00DA66D3">
      <w:pPr>
        <w:spacing w:line="360" w:lineRule="auto"/>
        <w:ind w:left="720"/>
        <w:rPr>
          <w:sz w:val="20"/>
          <w:szCs w:val="20"/>
        </w:rPr>
      </w:pPr>
    </w:p>
    <w:p w:rsidR="00DA66D3" w:rsidRPr="007040C1" w:rsidRDefault="00DA66D3" w:rsidP="00DA66D3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Лечение</w:t>
      </w:r>
    </w:p>
    <w:p w:rsidR="00DA66D3" w:rsidRPr="007040C1" w:rsidRDefault="00DA66D3" w:rsidP="00DA66D3">
      <w:pPr>
        <w:spacing w:line="360" w:lineRule="auto"/>
        <w:rPr>
          <w:b/>
          <w:sz w:val="20"/>
          <w:szCs w:val="20"/>
        </w:rPr>
      </w:pPr>
      <w:r w:rsidRPr="007040C1">
        <w:rPr>
          <w:sz w:val="20"/>
          <w:szCs w:val="20"/>
        </w:rPr>
        <w:t xml:space="preserve">Если в биоптате выявлена злокачественная опухоль, назначается лечение. Для каждой пациентки разрабатывается индивидуальный план лечения с учетом стадии процесса, биологических особенностей опухоли и состояния организма. Планирование лечения проводится </w:t>
      </w:r>
      <w:proofErr w:type="spellStart"/>
      <w:r w:rsidRPr="007040C1">
        <w:rPr>
          <w:sz w:val="20"/>
          <w:szCs w:val="20"/>
        </w:rPr>
        <w:t>мультидисциплинарной</w:t>
      </w:r>
      <w:proofErr w:type="spellEnd"/>
      <w:r w:rsidRPr="007040C1">
        <w:rPr>
          <w:sz w:val="20"/>
          <w:szCs w:val="20"/>
        </w:rPr>
        <w:t xml:space="preserve"> группой в составе онкологов и представителей смежных специальностей. </w:t>
      </w:r>
    </w:p>
    <w:p w:rsidR="00DA66D3" w:rsidRPr="007040C1" w:rsidRDefault="00DA66D3" w:rsidP="00DA66D3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Комплекс лечебных воздействий может включать:</w:t>
      </w:r>
    </w:p>
    <w:p w:rsidR="00DA66D3" w:rsidRPr="007040C1" w:rsidRDefault="00DA66D3" w:rsidP="00DA66D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Операцию</w:t>
      </w:r>
      <w:r w:rsidRPr="00A164B1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link</w:t>
      </w:r>
      <w:r w:rsidRPr="00A164B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</w:t>
      </w:r>
      <w:r w:rsidRPr="00A164B1">
        <w:rPr>
          <w:sz w:val="20"/>
          <w:szCs w:val="20"/>
        </w:rPr>
        <w:t xml:space="preserve">  хирургическое лечение)</w:t>
      </w:r>
    </w:p>
    <w:p w:rsidR="00DA66D3" w:rsidRPr="007040C1" w:rsidRDefault="00DA66D3" w:rsidP="00DA66D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Химиотерапию</w:t>
      </w:r>
      <w:r>
        <w:rPr>
          <w:sz w:val="20"/>
          <w:szCs w:val="20"/>
          <w:lang w:val="en-US"/>
        </w:rPr>
        <w:t xml:space="preserve"> </w:t>
      </w:r>
    </w:p>
    <w:p w:rsidR="00DA66D3" w:rsidRPr="007040C1" w:rsidRDefault="00DA66D3" w:rsidP="00DA66D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Лучевую терапию</w:t>
      </w:r>
      <w:r>
        <w:rPr>
          <w:sz w:val="20"/>
          <w:szCs w:val="20"/>
        </w:rPr>
        <w:t xml:space="preserve"> </w:t>
      </w:r>
    </w:p>
    <w:p w:rsidR="00DA66D3" w:rsidRPr="007040C1" w:rsidRDefault="00DA66D3" w:rsidP="00DA66D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Гормонотерапию</w:t>
      </w:r>
      <w:r>
        <w:rPr>
          <w:sz w:val="20"/>
          <w:szCs w:val="20"/>
          <w:lang w:val="en-US"/>
        </w:rPr>
        <w:t xml:space="preserve"> </w:t>
      </w:r>
    </w:p>
    <w:p w:rsidR="00E8098D" w:rsidRDefault="00E8098D">
      <w:bookmarkStart w:id="0" w:name="_GoBack"/>
      <w:bookmarkEnd w:id="0"/>
    </w:p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FD9"/>
    <w:multiLevelType w:val="hybridMultilevel"/>
    <w:tmpl w:val="0D6A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0714"/>
    <w:multiLevelType w:val="hybridMultilevel"/>
    <w:tmpl w:val="82BE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704B"/>
    <w:multiLevelType w:val="hybridMultilevel"/>
    <w:tmpl w:val="9CE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3"/>
    <w:rsid w:val="00DA66D3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D3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D3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2014-08-03T14:44:00Z</dcterms:created>
  <dcterms:modified xsi:type="dcterms:W3CDTF">2014-08-03T14:44:00Z</dcterms:modified>
</cp:coreProperties>
</file>